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妇女儿童工作委员会办公室工作经费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苏州市妇女联合会</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9.5</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6.64</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2.86</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2.86</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6.64</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6.64</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2.86</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6.64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全市妇儿工作联席会议</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十四五规划终期评估、总结会议</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2.5</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妇女儿童专项调研</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5.7</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5.27</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全市妇女儿童工作会议</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项目绩效实现情况（72分）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69.89%</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妇儿发展规划宣传材料发放数</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&gt;=500份</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500份</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妇女儿童发展监测指标达标率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&gt;=80%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97.26%</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妇女儿童专项调研报告完成率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成员单位妇女儿童工作履职提升程度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提高</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64</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依托市政府妇女儿童工作联席会议，贯彻落实男女平等基本国策和儿童优先原则，协调推动联席会议成员单位及有关部门做好妇女儿童工作，保障妇女儿童合法权益。</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实施妇女儿童发展规划，开展妇女儿童重难点问题调查研究。</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开展苏州市“十四五”妇女儿童发展规划总结评估，制定苏州市“十五五”妇女儿童发展规划，协调推动联席会议成员单位及有关部门落实纲要规划目标任务。组织开展妇女儿童重难点问题调查研究、宣传培训等工作。</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整体实施情况良好。一、做好“十四五”规划总结评估和“十五五”规划启动编制工作。立足市政府妇女儿童工作联席会议职能定位，将妇女儿童发展规划作为推动全市妇女儿童事业高质量发展的有力抓手，积极推动落实“十四五”妇女儿童发展规划目标任务，启动“十五五”妇女儿童发展规划编制工作。一是开展“十四五”妇女儿童发展规划终期评估。“十四五”妇女发展规划总体实施情况良好：女性健康水平显著提升，女性教育水平稳步提高，女性就业环境持续优化，女性参与决策管理不断深入，女性权益保障更加健全完善，女性在家庭建设中的独特地位日益凸显，全市妇女发展指标综合达标率99.15%。“十四五”儿童发展规划总体实施情况良好：儿童健康保障持续增强，儿童教育质量持续提升，儿童福利进一步提档升级，儿童安全得到有效保障，儿童成长环境持续优化，全市儿童发展指标综合达标率为95.05%。二是启动“十五五”妇女儿童发展规划编制工作。推动苏州市“十五五”妇女儿童发展规划列入《苏州市“十五五”首批市级专项规划编制目录清单》，并获得市级财政经费保障。牵头编制苏州市“十五五”妇女儿童发展规划，坚持“开门编规”原则，向社会公开征集“十五五”妇女儿童发展意见和建议。分领域召开“妇女与经济”“妇女与决策管理”“妇女与权益保障”“妇女儿童与健康”“妇女儿童与教育”“妇女与社会保障”“儿童与福利”“妇女儿童与家庭”“儿童与安全”“儿童与法律保护”调研座谈会，邀请市政府妇女儿童工作联席会议各成员单位围绕以上主题提出建议。开展“十五五”妇女儿童发展规划编制工作专题辅导座谈，邀请上海市有关专家授课，各县级市（区）妇联（妇工委）交流了本级妇女儿童规划编制情况。根据调研座谈以及征求意见，形成我市“十五五”妇女儿童发展规划初稿。二、协调推动解决妇女儿童发展重难点问题。发挥市政府妇女儿童工作联席会议作用，注重高站位思考谋划工作，特别是聚焦国家发展战略中事关妇女儿童的工作和妇女儿童发展中的重难点问题，推动相关工作有力有效。一是推动全市妇女儿童事业高质量发展。牵头制定并推动市委办、市政府办印发《关于实施“柔晖护苗”六大行动计划进一步推动全市妇女儿童事业高质量发展的意见》（苏委办发〔2025〕1号），苏州是全国地级市中唯一制定实施相关意见的城市，《意见》聚焦妇女儿童身心健康、权益保障、关爱帮扶、发展环境等方面，重点关注新市民，关注弱势、困境、边缘群体，着力完善工作机制，创新服务方式，实施“六大行动计划”。面向市有关部门和单位征集“柔晖护苗”妇女儿童关爱服务重点项目22项，定期收集进展情况，以项目化形式，将妇女儿童关爱服务工作落细落实，进一步推动妇女儿童事业高质量发展。举办苏州市妇女儿童工作者履职能力提升培训班，着力提升妇女儿童工作能力水平。二是推动解决妇女儿童事业发展中的短板弱项。聚焦妇女儿童事业发展中社会高度关心关注、目前发展还存在短板弱项的领域开展调研，现场调研苏州市妇幼保健院，在平江街道开展换位跑一次，走访困境儿童、因病致贫妇女家庭等，了解社区家事调解工作、婚姻家庭矛盾化解工作，助力提升纠纷处理能力。针对目前社会广泛关注的婚育问题，开展大学生婚育观调研，形成调研报告，以市政协妇女组名义向市政协十五届四次会议提交《关于引导大学生树立积极、健康、美好婚育观的建议》。开展商圈中的儿童友好空间建设调研，形成《儿童友好商圈建设指引》。</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推动市政府妇女儿童工作联席会议各成员单位落实妇女儿童发展纲要规划任务，积极营造“男女平等 儿童优先”的社会氛围。</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根据市委办公室、市政府办公室关于印发《市领导担任召集人的联席会议、专项机制优化调整方案》，市政府妇女儿童工作委员会调整为市政府机关部门间联席会议，并更名为市政府妇女儿童工作联席会议。更名为联席会议后，未召开全市妇儿工作联席会议，2025年度，江苏省未召开全省妇女儿童工作会议、未对各市十四五妇儿规划进行终期评估督查，参照省里，苏州市也未召开全市妇女儿童工作会议、未对各县级市区十四五妇儿规划进行终期评估督查。受以上因素影响，部分项目执行未达预期，导致预算略有结余。</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今后将加强项目预算评估，确保各项工作执行到位</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